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ECC" w:rsidRPr="00CB1A01" w:rsidRDefault="00FE5ECC" w:rsidP="00FE5ECC">
      <w:pPr>
        <w:pBdr>
          <w:top w:val="nil"/>
          <w:left w:val="nil"/>
          <w:bottom w:val="nil"/>
          <w:right w:val="nil"/>
          <w:between w:val="nil"/>
        </w:pBdr>
        <w:bidi/>
        <w:ind w:left="-7117"/>
        <w:jc w:val="center"/>
        <w:rPr>
          <w:rFonts w:ascii="Sakkal Majalla" w:eastAsia="Calibri" w:hAnsi="Sakkal Majalla" w:cs="Sakkal Majalla"/>
          <w:b/>
          <w:bCs/>
          <w:sz w:val="32"/>
          <w:szCs w:val="32"/>
        </w:rPr>
      </w:pPr>
      <w:r w:rsidRPr="00CB1A01">
        <w:rPr>
          <w:rFonts w:ascii="Sakkal Majalla" w:eastAsia="Calibri" w:hAnsi="Sakkal Majalla" w:cs="Sakkal Majalla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-427355</wp:posOffset>
            </wp:positionV>
            <wp:extent cx="273050" cy="37338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7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B1A01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 xml:space="preserve">خطة تحضير درس 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 xml:space="preserve"> ل</w:t>
      </w:r>
      <w:r w:rsidRPr="00CB1A01">
        <w:rPr>
          <w:rFonts w:ascii="Sakkal Majalla" w:eastAsia="Calibri" w:hAnsi="Sakkal Majalla" w:cs="Sakkal Majalla"/>
          <w:b/>
          <w:bCs/>
          <w:sz w:val="32"/>
          <w:szCs w:val="32"/>
          <w:rtl/>
        </w:rPr>
        <w:t xml:space="preserve">مبحث :  </w:t>
      </w:r>
      <w:r w:rsidRPr="00CB1A01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اللغة العربية</w:t>
      </w:r>
    </w:p>
    <w:p w:rsidR="00FE5ECC" w:rsidRPr="00CB1A01" w:rsidRDefault="00FE5ECC" w:rsidP="00FE5ECC">
      <w:pPr>
        <w:pBdr>
          <w:top w:val="nil"/>
          <w:left w:val="nil"/>
          <w:bottom w:val="nil"/>
          <w:right w:val="nil"/>
          <w:between w:val="nil"/>
        </w:pBdr>
        <w:bidi/>
        <w:ind w:left="-7117"/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  <w:r w:rsidRPr="00CB1A01">
        <w:rPr>
          <w:rFonts w:ascii="Sakkal Majalla" w:eastAsia="Calibri" w:hAnsi="Sakkal Majalla" w:cs="Sakkal Majalla"/>
          <w:b/>
          <w:bCs/>
          <w:sz w:val="32"/>
          <w:szCs w:val="32"/>
          <w:rtl/>
        </w:rPr>
        <w:t>الصف / المستو</w:t>
      </w:r>
      <w:r w:rsidRPr="00CB1A01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ى</w:t>
      </w:r>
      <w:r w:rsidRPr="00CB1A01">
        <w:rPr>
          <w:rFonts w:ascii="Sakkal Majalla" w:eastAsia="Calibri" w:hAnsi="Sakkal Majalla" w:cs="Sakkal Majalla"/>
          <w:b/>
          <w:bCs/>
          <w:sz w:val="32"/>
          <w:szCs w:val="32"/>
          <w:rtl/>
        </w:rPr>
        <w:t>:</w:t>
      </w:r>
      <w:r w:rsidRPr="00CB1A01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 xml:space="preserve"> العاشر الأساسي </w:t>
      </w:r>
      <w:r w:rsidRPr="00CB1A01">
        <w:rPr>
          <w:rFonts w:ascii="Sakkal Majalla" w:eastAsia="Calibri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eastAsia="Calibri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eastAsia="Calibri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eastAsia="Calibri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eastAsia="Calibri" w:hAnsi="Sakkal Majalla" w:cs="Sakkal Majalla"/>
          <w:b/>
          <w:bCs/>
          <w:sz w:val="32"/>
          <w:szCs w:val="32"/>
          <w:rtl/>
        </w:rPr>
        <w:tab/>
      </w:r>
      <w:r w:rsidRPr="00CB1A01">
        <w:rPr>
          <w:rFonts w:ascii="Sakkal Majalla" w:eastAsia="Calibri" w:hAnsi="Sakkal Majalla" w:cs="Sakkal Majalla"/>
          <w:b/>
          <w:bCs/>
          <w:sz w:val="32"/>
          <w:szCs w:val="32"/>
          <w:rtl/>
        </w:rPr>
        <w:t>صفحة</w:t>
      </w:r>
      <w:r w:rsidRPr="00CB1A01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: 12-13</w:t>
      </w:r>
    </w:p>
    <w:p w:rsidR="00FE5ECC" w:rsidRPr="00EA1F4B" w:rsidRDefault="00FE5ECC" w:rsidP="00FE5ECC">
      <w:pPr>
        <w:pBdr>
          <w:top w:val="nil"/>
          <w:left w:val="nil"/>
          <w:bottom w:val="nil"/>
          <w:right w:val="nil"/>
          <w:between w:val="nil"/>
        </w:pBdr>
        <w:bidi/>
        <w:ind w:left="-7207"/>
        <w:rPr>
          <w:rFonts w:ascii="Simplified Arabic" w:hAnsi="Simplified Arabic" w:cs="Simplified Arabic"/>
          <w:color w:val="000000"/>
          <w:sz w:val="28"/>
          <w:szCs w:val="28"/>
        </w:rPr>
      </w:pPr>
      <w:r w:rsidRPr="00BC4B13">
        <w:rPr>
          <w:rFonts w:ascii="Sakkal Majalla" w:eastAsia="Calibri" w:hAnsi="Sakkal Majalla" w:cs="Sakkal Majalla"/>
          <w:b/>
          <w:bCs/>
          <w:sz w:val="32"/>
          <w:szCs w:val="32"/>
          <w:rtl/>
        </w:rPr>
        <w:t>عنوان الدرس:</w:t>
      </w:r>
      <w:r w:rsidRPr="00CB1A01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الكيميائي الأول في جسمك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ab/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ab/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                                                                                    </w:t>
      </w:r>
      <w:r w:rsidRPr="00B3284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عدد الحصص : </w:t>
      </w:r>
      <w:r w:rsidRPr="00CB1A01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حصة واحدة                                                                   </w:t>
      </w:r>
      <w:bookmarkStart w:id="0" w:name="_gjdgxs" w:colFirst="0" w:colLast="0"/>
      <w:bookmarkEnd w:id="0"/>
    </w:p>
    <w:tbl>
      <w:tblPr>
        <w:bidiVisual/>
        <w:tblW w:w="14625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4"/>
        <w:gridCol w:w="2550"/>
        <w:gridCol w:w="1989"/>
        <w:gridCol w:w="1442"/>
        <w:gridCol w:w="304"/>
        <w:gridCol w:w="1170"/>
        <w:gridCol w:w="1053"/>
        <w:gridCol w:w="4998"/>
        <w:gridCol w:w="555"/>
      </w:tblGrid>
      <w:tr w:rsidR="00FE5ECC" w:rsidRPr="00B32840" w:rsidTr="007A6EFC">
        <w:trPr>
          <w:jc w:val="right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النتاجات الخاصـــة</w:t>
            </w:r>
          </w:p>
        </w:tc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المواد والأدوات والتجهيزات</w:t>
            </w:r>
          </w:p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( مصادر التعلم )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التقويــم</w:t>
            </w:r>
          </w:p>
        </w:tc>
        <w:tc>
          <w:tcPr>
            <w:tcW w:w="5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التنفيــــــــــذ *</w:t>
            </w:r>
          </w:p>
        </w:tc>
      </w:tr>
      <w:tr w:rsidR="00FE5ECC" w:rsidRPr="00B32840" w:rsidTr="007A6EFC">
        <w:trPr>
          <w:trHeight w:val="352"/>
          <w:jc w:val="right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الإستراتيجية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bookmarkStart w:id="1" w:name="_GoBack"/>
            <w:bookmarkEnd w:id="1"/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الأداة</w:t>
            </w:r>
          </w:p>
        </w:tc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الإجـــراءات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ECC" w:rsidRPr="00BC4B13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7207"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C4B13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الزمن</w:t>
            </w:r>
          </w:p>
        </w:tc>
      </w:tr>
      <w:tr w:rsidR="00FE5ECC" w:rsidRPr="00B32840" w:rsidTr="007A6EFC">
        <w:trPr>
          <w:trHeight w:val="3671"/>
          <w:jc w:val="righ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  <w:t>1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  <w:t>2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color w:val="000000"/>
                <w:sz w:val="32"/>
                <w:szCs w:val="32"/>
                <w:rtl/>
              </w:rPr>
              <w:t>3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color w:val="000000"/>
                <w:sz w:val="32"/>
                <w:szCs w:val="32"/>
                <w:rtl/>
              </w:rPr>
              <w:t>4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5ECC" w:rsidRPr="00BF0C6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</w:rPr>
            </w:pPr>
            <w:r w:rsidRPr="00BF0C6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lastRenderedPageBreak/>
              <w:t>يتوقع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 xml:space="preserve"> من الطالب أن يكون قادرا على </w:t>
            </w: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>أن:</w:t>
            </w:r>
          </w:p>
          <w:p w:rsidR="00FE5ECC" w:rsidRPr="001646C3" w:rsidRDefault="00FE5ECC" w:rsidP="007A6EFC">
            <w:pPr>
              <w:bidi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>-يقرأ</w:t>
            </w:r>
            <w:r w:rsidRPr="001646C3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 النص قراءة </w:t>
            </w:r>
            <w:proofErr w:type="spellStart"/>
            <w:r w:rsidRPr="001646C3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>جهرية</w:t>
            </w:r>
            <w:proofErr w:type="spellEnd"/>
            <w:r w:rsidRPr="001646C3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 معبرة مراعيا فيها سلامة النطق وحسن الأداء. </w:t>
            </w:r>
          </w:p>
          <w:p w:rsidR="00FE5ECC" w:rsidRPr="001646C3" w:rsidRDefault="00FE5ECC" w:rsidP="007A6EFC">
            <w:pPr>
              <w:bidi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>-</w:t>
            </w:r>
            <w:r w:rsidRPr="001646C3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 xml:space="preserve">يفسر </w:t>
            </w: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ما استصعب عليه من مفردات 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 xml:space="preserve"> وتراكيب لغوية ويوظفها في م</w:t>
            </w: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  <w:r w:rsidRPr="001646C3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 xml:space="preserve">اقف حياتية مختلفة. </w:t>
            </w:r>
          </w:p>
          <w:p w:rsidR="00FE5ECC" w:rsidRDefault="00FE5ECC" w:rsidP="007A6EFC">
            <w:pPr>
              <w:bidi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AA5037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>يستخلص ما يحويه النص من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 xml:space="preserve"> أفكار رئيسة وفرعية مميزا بينها</w:t>
            </w: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، </w:t>
            </w:r>
            <w:r w:rsidRPr="00AA5037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 xml:space="preserve">ويوظفها في مهارة المحادثة </w:t>
            </w:r>
          </w:p>
          <w:p w:rsidR="00FE5ECC" w:rsidRDefault="00FE5ECC" w:rsidP="007A6EFC">
            <w:pPr>
              <w:bidi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>-</w:t>
            </w:r>
            <w:r w:rsidRPr="001646C3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>يتذوق الصور الفنية، ويبدي رأيه في بعض التراكيب.</w:t>
            </w:r>
          </w:p>
          <w:p w:rsidR="00FE5ECC" w:rsidRPr="00CC65E5" w:rsidRDefault="00FE5ECC" w:rsidP="007A6EFC">
            <w:pPr>
              <w:bidi/>
              <w:rPr>
                <w:rFonts w:ascii="Sakkal Majalla" w:eastAsia="Calibri" w:hAnsi="Sakkal Majalla" w:cs="Sakkal Majalla"/>
                <w:sz w:val="32"/>
                <w:szCs w:val="32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</w:pPr>
          </w:p>
          <w:p w:rsidR="00FE5ECC" w:rsidRPr="000964D9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ملزمة الفاقد التعليمي </w:t>
            </w:r>
            <w:r w:rsidRPr="000964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الصف العاشر الأساسي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E5ECC" w:rsidRPr="000964D9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أقلام </w:t>
            </w:r>
            <w:proofErr w:type="spellStart"/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وايت</w:t>
            </w:r>
            <w:proofErr w:type="spellEnd"/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بورد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263F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* التدريس المباشر </w:t>
            </w: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63F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التعلم في مجموعات</w:t>
            </w: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استراتيجية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اقرأ</w:t>
            </w:r>
            <w:r w:rsidRPr="00694B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شارك</w:t>
            </w:r>
            <w:proofErr w:type="spellEnd"/>
            <w:r w:rsidRPr="00694B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ناقش: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263F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التعلم من خلال النشاط </w:t>
            </w: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2263F6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C2C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*التواصل</w:t>
            </w: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C2C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(أسئلة وأجوبة )</w:t>
            </w: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C2C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*الملاحظة</w:t>
            </w: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C2C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قلم وورقة </w:t>
            </w: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C2C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ورقة عمل </w:t>
            </w: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C2C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قائمة رصد </w:t>
            </w: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C2CD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*</w:t>
            </w:r>
            <w:r w:rsidRPr="009C2C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سلم تقدير لفظي </w:t>
            </w: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FE5ECC" w:rsidRPr="009C2CD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5ECC" w:rsidRPr="000964D9" w:rsidRDefault="00FE5ECC" w:rsidP="007A6EFC">
            <w:pPr>
              <w:bidi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0964D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أولا: أوزّع الطلاب إلى ست مجموعات، تتضمن كل مجموعة 4-3 طلاب، مع تحديد رقم لكل مجموعة.</w:t>
            </w:r>
          </w:p>
          <w:p w:rsidR="00FE5ECC" w:rsidRPr="00B37C3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</w:rPr>
            </w:pPr>
            <w:r w:rsidRPr="00B37C3C">
              <w:rPr>
                <w:rFonts w:ascii="Sakkal Majalla" w:eastAsia="Calibri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الاندماج / التهيئة</w:t>
            </w:r>
            <w:r w:rsidRPr="00B37C3C">
              <w:rPr>
                <w:rFonts w:ascii="Sakkal Majalla" w:eastAsia="Calibri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: </w:t>
            </w:r>
          </w:p>
          <w:p w:rsidR="00FE5ECC" w:rsidRPr="000964D9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أولا : ما قبل القراءة (التمهيد) قبل عرض النص على الطلبة،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Pr="000964D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طلب منهم أن يخمنوا ما يلي:</w:t>
            </w:r>
          </w:p>
          <w:p w:rsidR="00FE5ECC" w:rsidRDefault="00FE5ECC" w:rsidP="007A6EFC">
            <w:pPr>
              <w:bidi/>
              <w:rPr>
                <w:rtl/>
              </w:rPr>
            </w:pPr>
            <w:r>
              <w:object w:dxaOrig="14988" w:dyaOrig="75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75pt;height:111pt" o:ole="">
                  <v:imagedata r:id="rId5" o:title=""/>
                </v:shape>
                <o:OLEObject Type="Embed" ProgID="PBrush" ShapeID="_x0000_i1025" DrawAspect="Content" ObjectID="_1691233155" r:id="rId6"/>
              </w:object>
            </w:r>
          </w:p>
          <w:p w:rsidR="00FE5ECC" w:rsidRPr="000964D9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0964D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ثم أكتب </w:t>
            </w:r>
            <w:r w:rsidRPr="000964D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عنوان المفهوم</w:t>
            </w:r>
            <w:r w:rsidRPr="000964D9">
              <w:rPr>
                <w:rFonts w:ascii="Sakkal Majalla" w:hAnsi="Sakkal Majalla" w:cs="Sakkal Majalla"/>
                <w:b/>
                <w:bCs/>
                <w:color w:val="E36C0A" w:themeColor="accent6" w:themeShade="BF"/>
                <w:sz w:val="24"/>
                <w:szCs w:val="24"/>
                <w:rtl/>
                <w:lang w:bidi="ar-JO"/>
              </w:rPr>
              <w:t>(</w:t>
            </w:r>
            <w:r w:rsidRPr="000964D9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4"/>
                <w:szCs w:val="24"/>
                <w:rtl/>
                <w:lang w:bidi="ar-JO"/>
              </w:rPr>
              <w:t>الكيميائي الأول في جسمك)</w:t>
            </w:r>
            <w:r w:rsidRPr="000964D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على اللوح، وسؤال الطلبة عن توقعاتهم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عن</w:t>
            </w:r>
            <w:r w:rsidRPr="000964D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الموضوع الذي سيتعلمونه</w:t>
            </w:r>
            <w:r w:rsidRPr="000964D9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.</w:t>
            </w:r>
          </w:p>
          <w:p w:rsidR="00FE5ECC" w:rsidRPr="000964D9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- الاستماع إلى أكبر عدد من إجابات الطلبة.</w:t>
            </w:r>
          </w:p>
          <w:p w:rsidR="00FE5ECC" w:rsidRPr="000964D9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0964D9">
              <w:rPr>
                <w:rFonts w:ascii="Sakkal Majalla" w:eastAsia="Calibri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الاستكشاف</w:t>
            </w:r>
            <w:r w:rsidRPr="000964D9">
              <w:rPr>
                <w:rFonts w:ascii="Sakkal Majalla" w:eastAsia="Calibri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0964D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الفهم العام</w:t>
            </w:r>
            <w:r w:rsidRPr="000964D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/ قراءة المسح ( توزّع المهمات على المجموعات) </w:t>
            </w:r>
            <w:r w:rsidRPr="000964D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يمكن للمعلم توظيف قراءة الاستطلاع، المسح، والتصفح في هذه المرحلة</w:t>
            </w:r>
            <w:r w:rsidRPr="000964D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FE5ECC" w:rsidRPr="000964D9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Calibri" w:hAnsi="Sakkal Majalla" w:cs="Sakkal Majalla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0964D9">
              <w:rPr>
                <w:rFonts w:ascii="Sakkal Majalla" w:eastAsia="Calibri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القراءة الأولى: </w:t>
            </w:r>
          </w:p>
          <w:p w:rsidR="00FE5ECC" w:rsidRPr="00B41C86" w:rsidRDefault="00FE5ECC" w:rsidP="007A6EFC">
            <w:pPr>
              <w:bidi/>
              <w:rPr>
                <w:rFonts w:asciiTheme="minorBidi" w:hAnsiTheme="minorBidi" w:cstheme="minorBidi"/>
                <w:b/>
                <w:bCs/>
                <w:color w:val="943634" w:themeColor="accent2" w:themeShade="BF"/>
                <w:sz w:val="28"/>
                <w:szCs w:val="28"/>
                <w:rtl/>
                <w:lang w:bidi="ar-JO"/>
              </w:rPr>
            </w:pPr>
            <w:r w:rsidRPr="00B41C86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u w:val="single"/>
                <w:rtl/>
                <w:lang w:bidi="ar-JO"/>
              </w:rPr>
              <w:t>المجموعة الأولى والثانية:</w:t>
            </w:r>
            <w:r w:rsidRPr="00B41C86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  <w:lang w:bidi="ar-JO"/>
              </w:rPr>
              <w:t xml:space="preserve"> تكليف الطلبة بإلقاء نظرة عامة على </w:t>
            </w:r>
            <w:r w:rsidRPr="00B41C86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JO"/>
              </w:rPr>
              <w:t>النص</w:t>
            </w:r>
            <w:r w:rsidRPr="00B41C86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  <w:lang w:bidi="ar-JO"/>
              </w:rPr>
              <w:t xml:space="preserve"> لتحديد المفاهيم والموضوعات والكلمات الجديدة </w:t>
            </w:r>
            <w:r w:rsidRPr="00B41C86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  <w:lang w:bidi="ar-JO"/>
              </w:rPr>
              <w:lastRenderedPageBreak/>
              <w:t xml:space="preserve">من خلال استخدام خارطة </w:t>
            </w:r>
            <w:proofErr w:type="spellStart"/>
            <w:r w:rsidRPr="00B41C86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  <w:lang w:bidi="ar-JO"/>
              </w:rPr>
              <w:t>مفاهيمية</w:t>
            </w:r>
            <w:proofErr w:type="spellEnd"/>
            <w:r w:rsidRPr="00B41C86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  <w:lang w:bidi="ar-JO"/>
              </w:rPr>
              <w:t xml:space="preserve"> </w:t>
            </w:r>
            <w:r w:rsidRPr="00B41C86">
              <w:rPr>
                <w:rFonts w:asciiTheme="minorBidi" w:hAnsiTheme="minorBidi" w:cstheme="minorBidi" w:hint="cs"/>
                <w:b/>
                <w:bCs/>
                <w:color w:val="943634" w:themeColor="accent2" w:themeShade="BF"/>
                <w:sz w:val="28"/>
                <w:szCs w:val="28"/>
                <w:rtl/>
                <w:lang w:bidi="ar-JO"/>
              </w:rPr>
              <w:t>.</w:t>
            </w:r>
          </w:p>
          <w:p w:rsidR="00FE5ECC" w:rsidRPr="00B41C86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color w:val="365F91" w:themeColor="accent1" w:themeShade="BF"/>
                <w:sz w:val="28"/>
                <w:szCs w:val="28"/>
                <w:rtl/>
                <w:lang w:bidi="ar-JO"/>
              </w:rPr>
            </w:pPr>
            <w:r w:rsidRPr="00B41C86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8"/>
                <w:szCs w:val="28"/>
                <w:u w:val="single"/>
                <w:rtl/>
                <w:lang w:bidi="ar-JO"/>
              </w:rPr>
              <w:t>المجموعة الثالثة والرابعة</w:t>
            </w:r>
            <w:r w:rsidRPr="00B41C86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8"/>
                <w:szCs w:val="28"/>
                <w:rtl/>
                <w:lang w:bidi="ar-JO"/>
              </w:rPr>
              <w:t xml:space="preserve"> : تحديد الأفكار الواردة ومقارنتها مع الخارطة المعرفية الأولى مع بيان أوجه الشبه والاختلاف </w:t>
            </w:r>
            <w:r w:rsidRPr="00B41C86">
              <w:rPr>
                <w:rFonts w:ascii="Sakkal Majalla" w:hAnsi="Sakkal Majalla" w:cs="Sakkal Majalla"/>
                <w:b/>
                <w:bCs/>
                <w:color w:val="365F91" w:themeColor="accent1" w:themeShade="BF"/>
                <w:sz w:val="28"/>
                <w:szCs w:val="28"/>
                <w:rtl/>
                <w:lang w:bidi="ar-JO"/>
              </w:rPr>
              <w:t>.</w:t>
            </w:r>
          </w:p>
          <w:p w:rsidR="00FE5ECC" w:rsidRPr="00B41C86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color w:val="E36C0A" w:themeColor="accent6" w:themeShade="BF"/>
                <w:sz w:val="28"/>
                <w:szCs w:val="28"/>
                <w:lang w:bidi="ar-JO"/>
              </w:rPr>
            </w:pPr>
            <w:r w:rsidRPr="00B41C86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u w:val="single"/>
                <w:rtl/>
                <w:lang w:bidi="ar-JO"/>
              </w:rPr>
              <w:t>المجموعة الخامسة والسادسة:</w:t>
            </w:r>
            <w:r w:rsidRPr="00B41C86">
              <w:rPr>
                <w:rFonts w:ascii="Sakkal Majalla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JO"/>
              </w:rPr>
              <w:t xml:space="preserve">توظيف التصفح عن طريق تكليف الطلبة </w:t>
            </w:r>
            <w:r w:rsidRPr="00B41C86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JO"/>
              </w:rPr>
              <w:t xml:space="preserve">بالإجابة عن الأسئلة التالية: </w:t>
            </w:r>
          </w:p>
          <w:p w:rsidR="00FE5ECC" w:rsidRPr="00B41C86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color w:val="E36C0A" w:themeColor="accent6" w:themeShade="BF"/>
                <w:sz w:val="28"/>
                <w:szCs w:val="28"/>
                <w:lang w:bidi="ar-JO"/>
              </w:rPr>
            </w:pPr>
            <w:r w:rsidRPr="00B41C86">
              <w:rPr>
                <w:rFonts w:ascii="Sakkal Majalla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JO"/>
              </w:rPr>
              <w:t xml:space="preserve">ما نوع هذا اللّون من الأدب ؟ </w:t>
            </w:r>
          </w:p>
          <w:p w:rsidR="00FE5ECC" w:rsidRPr="00B41C86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JO"/>
              </w:rPr>
            </w:pPr>
            <w:r w:rsidRPr="00B41C86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JO"/>
              </w:rPr>
              <w:t xml:space="preserve">تحديد الكلمات </w:t>
            </w:r>
            <w:proofErr w:type="spellStart"/>
            <w:r w:rsidRPr="00B41C86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JO"/>
              </w:rPr>
              <w:t>المفتاحية</w:t>
            </w:r>
            <w:proofErr w:type="spellEnd"/>
            <w:r w:rsidRPr="00B41C86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JO"/>
              </w:rPr>
              <w:t xml:space="preserve"> الواردة في النص.</w:t>
            </w:r>
          </w:p>
          <w:p w:rsidR="00FE5ECC" w:rsidRPr="000964D9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الاستماع إلى الإجابات من قبل المجموعات للاتفاق على الإجابة النهائية وتدوينها على اللوح .</w:t>
            </w:r>
          </w:p>
          <w:p w:rsidR="00FE5ECC" w:rsidRPr="000964D9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0964D9">
              <w:rPr>
                <w:rFonts w:ascii="Sakkal Majalla" w:eastAsia="Calibri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الشرح/ التفسير</w:t>
            </w:r>
            <w:r w:rsidRPr="000964D9">
              <w:rPr>
                <w:rFonts w:ascii="Sakkal Majalla" w:eastAsia="Calibri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  <w:lang w:bidi="ar-JO"/>
              </w:rPr>
              <w:t>القراءة الثانية</w:t>
            </w: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(الفهم التفصيلي): </w:t>
            </w:r>
            <w:r w:rsidRPr="000964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قراءة المعلم للنص (قراءة القدوة، ثم </w:t>
            </w: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قراءة </w:t>
            </w:r>
            <w:proofErr w:type="spellStart"/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جهرية</w:t>
            </w:r>
            <w:proofErr w:type="spellEnd"/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من الطلبة في ثنائيات</w:t>
            </w:r>
            <w:r w:rsidRPr="000964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، ليتم بعدها</w:t>
            </w: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تقييم الأقران .</w:t>
            </w:r>
          </w:p>
          <w:p w:rsidR="00FE5ECC" w:rsidRPr="004021E2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bidi="ar-JO"/>
              </w:rPr>
            </w:pP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1 - </w:t>
            </w:r>
            <w:proofErr w:type="spellStart"/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استراتيجية</w:t>
            </w:r>
            <w:proofErr w:type="spellEnd"/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القراءة:</w:t>
            </w:r>
            <w:r w:rsidRPr="004021E2">
              <w:rPr>
                <w:rFonts w:ascii="Sakkal Majalla" w:eastAsiaTheme="majorEastAsia" w:hAnsi="Sakkal Majalla" w:cs="Sakkal Majalla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 xml:space="preserve"> (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قرأ شارك ناقش)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: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كل طالب الجزء الأول من النّص المختار بمفرده ثم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طلب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ُ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منه طرح التساؤلات التي لم يجد لها تفسيرا ليتشارك ويناقش </w:t>
            </w:r>
            <w:proofErr w:type="spellStart"/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بها</w:t>
            </w:r>
            <w:proofErr w:type="spellEnd"/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زملاءه ويدوّنها في المخطط التنظيمي المرفق ( تقييم الأقران ) .</w:t>
            </w:r>
          </w:p>
          <w:p w:rsidR="00FE5ECC" w:rsidRPr="00694BF1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استراتيجية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اقرأ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،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شارك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، </w:t>
            </w:r>
            <w:r w:rsidRPr="00694B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ناقش:</w:t>
            </w:r>
          </w:p>
          <w:tbl>
            <w:tblPr>
              <w:tblStyle w:val="a4"/>
              <w:tblpPr w:leftFromText="180" w:rightFromText="180" w:vertAnchor="text" w:horzAnchor="margin" w:tblpXSpec="right" w:tblpY="-242"/>
              <w:tblOverlap w:val="never"/>
              <w:bidiVisual/>
              <w:tblW w:w="4393" w:type="dxa"/>
              <w:tblBorders>
                <w:top w:val="thinThickThinLargeGap" w:sz="24" w:space="0" w:color="auto"/>
                <w:left w:val="thinThickThinLargeGap" w:sz="24" w:space="0" w:color="auto"/>
                <w:bottom w:val="thinThickThinLargeGap" w:sz="24" w:space="0" w:color="auto"/>
                <w:right w:val="thinThickThinLargeGap" w:sz="24" w:space="0" w:color="auto"/>
                <w:insideH w:val="thinThickThinLargeGap" w:sz="24" w:space="0" w:color="auto"/>
                <w:insideV w:val="thinThickThinLargeGap" w:sz="24" w:space="0" w:color="auto"/>
              </w:tblBorders>
              <w:tblLayout w:type="fixed"/>
              <w:tblLook w:val="04A0"/>
            </w:tblPr>
            <w:tblGrid>
              <w:gridCol w:w="2021"/>
              <w:gridCol w:w="2372"/>
            </w:tblGrid>
            <w:tr w:rsidR="00FE5ECC" w:rsidRPr="00A1684A" w:rsidTr="007A6EFC">
              <w:trPr>
                <w:trHeight w:val="36"/>
              </w:trPr>
              <w:tc>
                <w:tcPr>
                  <w:tcW w:w="2021" w:type="dxa"/>
                  <w:shd w:val="clear" w:color="auto" w:fill="auto"/>
                </w:tcPr>
                <w:p w:rsidR="00FE5ECC" w:rsidRPr="00694BF1" w:rsidRDefault="00FE5ECC" w:rsidP="007A6EFC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</w:rPr>
                  </w:pPr>
                </w:p>
                <w:p w:rsidR="00FE5ECC" w:rsidRPr="00694BF1" w:rsidRDefault="00FE5ECC" w:rsidP="007A6EFC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 w:rsidRPr="00694BF1">
                    <w:rPr>
                      <w:rFonts w:asciiTheme="minorBidi" w:hAnsiTheme="minorBidi"/>
                      <w:b/>
                      <w:bCs/>
                      <w:rtl/>
                    </w:rPr>
                    <w:t>التساؤلات أثناء القراءة</w:t>
                  </w:r>
                </w:p>
              </w:tc>
              <w:tc>
                <w:tcPr>
                  <w:tcW w:w="2372" w:type="dxa"/>
                  <w:shd w:val="clear" w:color="auto" w:fill="auto"/>
                </w:tcPr>
                <w:p w:rsidR="00FE5ECC" w:rsidRPr="00694BF1" w:rsidRDefault="00FE5ECC" w:rsidP="007A6EFC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</w:rPr>
                  </w:pPr>
                </w:p>
                <w:p w:rsidR="00FE5ECC" w:rsidRPr="00694BF1" w:rsidRDefault="00FE5ECC" w:rsidP="007A6EFC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 w:rsidRPr="00694BF1">
                    <w:rPr>
                      <w:rFonts w:asciiTheme="minorBidi" w:hAnsiTheme="minorBidi"/>
                      <w:b/>
                      <w:bCs/>
                      <w:rtl/>
                    </w:rPr>
                    <w:t>إجابات التساؤلات</w:t>
                  </w:r>
                </w:p>
              </w:tc>
            </w:tr>
            <w:tr w:rsidR="00FE5ECC" w:rsidRPr="00A1684A" w:rsidTr="007A6EFC">
              <w:trPr>
                <w:trHeight w:val="368"/>
              </w:trPr>
              <w:tc>
                <w:tcPr>
                  <w:tcW w:w="2021" w:type="dxa"/>
                  <w:shd w:val="clear" w:color="auto" w:fill="auto"/>
                </w:tcPr>
                <w:p w:rsidR="00FE5ECC" w:rsidRPr="00A1684A" w:rsidRDefault="00FE5ECC" w:rsidP="007A6EFC">
                  <w:pPr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FE5ECC" w:rsidRPr="00A1684A" w:rsidRDefault="00FE5ECC" w:rsidP="007A6EFC">
                  <w:pPr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72" w:type="dxa"/>
                  <w:shd w:val="clear" w:color="auto" w:fill="auto"/>
                </w:tcPr>
                <w:p w:rsidR="00FE5ECC" w:rsidRPr="00A1684A" w:rsidRDefault="00FE5ECC" w:rsidP="007A6EFC">
                  <w:pPr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FE5ECC" w:rsidRDefault="00FE5ECC" w:rsidP="007A6EFC">
            <w:pPr>
              <w:bidi/>
              <w:ind w:left="-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C529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2 –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يستخدم الطلاب ال</w:t>
            </w:r>
            <w:r w:rsidRPr="00EC529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نموذج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السابق </w:t>
            </w:r>
            <w:r w:rsidRPr="00EC529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ل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تحديد المصطلحات الواردة في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النص</w:t>
            </w:r>
            <w:r w:rsidRPr="00EC529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وتفس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ير معانيها ( العمل في المجموعات</w:t>
            </w:r>
            <w:r w:rsidRPr="00EC529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).</w:t>
            </w:r>
          </w:p>
          <w:p w:rsidR="00FE5ECC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C5293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u w:val="single"/>
                <w:rtl/>
                <w:lang w:bidi="ar-JO"/>
              </w:rPr>
              <w:t>ما بعد القراءة :</w:t>
            </w:r>
            <w:r w:rsidRPr="00EC529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u w:val="single"/>
                <w:rtl/>
                <w:lang w:bidi="ar-JO"/>
              </w:rPr>
              <w:t xml:space="preserve"> مهارة التفكير الناقد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: </w:t>
            </w:r>
            <w:r w:rsidRPr="00E84B5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bidi="ar-JO"/>
              </w:rPr>
              <w:t>المجموعة الأولى :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حلّل</w:t>
            </w:r>
            <w:r w:rsidRPr="004021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وا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lastRenderedPageBreak/>
              <w:t>عنوان النص ووضح</w:t>
            </w:r>
            <w:r w:rsidRPr="004021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وا</w:t>
            </w:r>
            <w:r w:rsidRPr="004021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كيف ارتبط بالمحتوى.</w:t>
            </w:r>
          </w:p>
          <w:p w:rsidR="00FE5ECC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84B5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bidi="ar-JO"/>
              </w:rPr>
              <w:t>المجموعة الثانية: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حللوا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مايلي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: كيف نحافظ على صحة الكلى؟ </w:t>
            </w:r>
          </w:p>
          <w:p w:rsidR="00FE5ECC" w:rsidRPr="004021E2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لماذا نعد الكلى من أدوات الأمان في الجسم؟ 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84B5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bidi="ar-JO"/>
              </w:rPr>
              <w:t>المجموعة الثالثة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: أبدوا </w:t>
            </w:r>
            <w:r w:rsidRPr="00B846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رأيك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م</w:t>
            </w:r>
            <w:r w:rsidRPr="00B846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proofErr w:type="spellStart"/>
            <w:r w:rsidRPr="00B846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بالعبار</w:t>
            </w:r>
            <w:proofErr w:type="spellEnd"/>
            <w:r w:rsidRPr="00B846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ة التالية (فقدرتهما </w:t>
            </w:r>
            <w:proofErr w:type="spellStart"/>
            <w:r w:rsidRPr="00B846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تسة</w:t>
            </w:r>
            <w:proofErr w:type="spellEnd"/>
            <w:r w:rsidRPr="00B846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أمثال القدرة اللازمة لصيانة الصحة)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84B5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bidi="ar-JO"/>
              </w:rPr>
              <w:t>المجموعة الرابعة: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-اقترحوا عنوانا آخرا مناسب للنص، مع إعطاء سبب اختياركم لهذا العنوان. 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84B5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bidi="ar-JO"/>
              </w:rPr>
              <w:t>المجموعة الخامسة: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 وضحوا الصورة الفنية  التي تحتها خط في قول الكاتب: تستطيع الكلية السليمة أن تنهض بواجبها المزدوج في يسر وسهولة، إذا تطلب الأمر </w:t>
            </w:r>
            <w:r w:rsidRPr="00E84B5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bidi="ar-JO"/>
              </w:rPr>
              <w:t>استئصال أختها المريضة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. 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المجموعة السادسة: - </w:t>
            </w:r>
            <w:r w:rsidRPr="00522A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وظّف الكاتب بعض الكلمات التي دلّت على أن النص ينتمي إلى نوع المقال العلمي، حددوا هذه الكلمات مع توضيح سبب اختيارها وعلاقتها بالمقال العلمي. 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-وضحوا سمات المقال العلمي .  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7C0EAF">
              <w:rPr>
                <w:rFonts w:ascii="Sakkal Majalla" w:eastAsia="Calibri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التوسع/ الإثراء/ تطوير المعرفة</w:t>
            </w:r>
            <w:r>
              <w:rPr>
                <w:rFonts w:ascii="Sakkal Majalla" w:eastAsia="Calibri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، أفكر:  </w:t>
            </w:r>
          </w:p>
          <w:p w:rsidR="00FE5ECC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834E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وضحوا أهم الأحداث والنتائج المترتبة عنها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: الحدث الأول: </w:t>
            </w:r>
          </w:p>
          <w:p w:rsidR="00FE5ECC" w:rsidRPr="00834E02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4A3991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0;text-align:left;margin-left:174.1pt;margin-top:19.35pt;width:66.15pt;height:33.6pt;flip:x;z-index:2516633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hNLgIAAFsEAAAOAAAAZHJzL2Uyb0RvYy54bWysVNtu2zAMfR+wfxD0vjjJkq414hRdumwD&#10;ugvQ7gNkWbaFyaJGKbHTrx8lZ2nQbS/D/CBIInVInkN6dT10hu0Veg224LPJlDNlJVTaNgX/9rB9&#10;dcmZD8JWwoBVBT8oz6/XL1+seperObRgKoWMQKzPe1fwNgSXZ5mXreqEn4BTlow1YCcCHbHJKhQ9&#10;oXcmm0+nF1kPWDkEqbyn29vRyNcJv66VDF/q2qvATMEpt5BWTGsZ12y9EnmDwrVaHtMQ/5BFJ7Sl&#10;oCeoWxEE26H+DarTEsFDHSYSugzqWkuVaqBqZtNn1dy3wqlUC5Hj3Ykm//9g5ef9V2S6Iu1ec2ZF&#10;Rxo9qCGwtzAwuiJ+eudzcrt35BgGuiffVKt3dyC/e2Zh0wrbqBtE6FslKspvFl9mZ09HHB9Byv4T&#10;VBRH7AIkoKHGjtVGuw+/oIkYRnFIscNJpZiVpMvLBTG15EySaTG/eDNPKmYijzBRA4c+vFfQsbgp&#10;OFITpDBif+dDTOvJJbp7MLraamPSAZtyY5DtBTXMNn2pkmduxrK+4FfL+XJk4q8Q0/T9CaLTgTrf&#10;6I4qOjmJPPL3zlapL4PQZtxTysYeCY0cjmyGoRyOApVQHYhahLHDaSJp0wI+ctZTdxfc/9gJVJyZ&#10;j5bkuZotFnEc0mGxjBwyPLeU5xZhJUEVPHA2bjdhHKGdQ920FGlsCAs3JGmtE8lR+zGrY97UwYn7&#10;47TFETk/J6+nf8L6JwAAAP//AwBQSwMEFAAGAAgAAAAhAPTPuaXgAAAACgEAAA8AAABkcnMvZG93&#10;bnJldi54bWxMj8FOwzAMhu9IvENkJG4sYWuhLU0nhNRx6Q6MAdesCU1F41RNtpW3x5zgZsuffn9/&#10;uZ7dwE5mCr1HCbcLAcxg63WPnYT9a32TAQtRoVaDRyPh2wRYV5cXpSq0P+OLOe1ixygEQ6Ek2BjH&#10;gvPQWuNUWPjRIN0+/eRUpHXquJ7UmcLdwJdC3HGneqQPVo3myZr2a3d0Ep5tnr5t/b7hq81HrZp6&#10;kzfJu5TXV/PjA7Bo5vgHw68+qUNFTgd/RB3YIGGVZEtCacjugRGQZCIFdiBSpDnwquT/K1Q/AAAA&#10;//8DAFBLAQItABQABgAIAAAAIQC2gziS/gAAAOEBAAATAAAAAAAAAAAAAAAAAAAAAABbQ29udGVu&#10;dF9UeXBlc10ueG1sUEsBAi0AFAAGAAgAAAAhADj9If/WAAAAlAEAAAsAAAAAAAAAAAAAAAAALwEA&#10;AF9yZWxzLy5yZWxzUEsBAi0AFAAGAAgAAAAhAGKpyE0uAgAAWwQAAA4AAAAAAAAAAAAAAAAALgIA&#10;AGRycy9lMm9Eb2MueG1sUEsBAi0AFAAGAAgAAAAhAPTPuaXgAAAACgEAAA8AAAAAAAAAAAAAAAAA&#10;iAQAAGRycy9kb3ducmV2LnhtbFBLBQYAAAAABAAEAPMAAACVBQAAAAA=&#10;">
                  <v:textbox>
                    <w:txbxContent>
                      <w:p w:rsidR="00FE5ECC" w:rsidRPr="002314A5" w:rsidRDefault="00FE5ECC" w:rsidP="00FE5ECC">
                        <w:pPr>
                          <w:rPr>
                            <w:rFonts w:ascii="Sakkal Majalla" w:hAnsi="Sakkal Majalla" w:cs="Sakkal Majalla"/>
                            <w:lang w:bidi="ar-JO"/>
                          </w:rPr>
                        </w:pPr>
                        <w:r w:rsidRPr="002314A5">
                          <w:rPr>
                            <w:rFonts w:ascii="Sakkal Majalla" w:hAnsi="Sakkal Majalla" w:cs="Sakkal Majalla"/>
                            <w:rtl/>
                            <w:lang w:bidi="ar-JO"/>
                          </w:rPr>
                          <w:t xml:space="preserve">الحدث </w:t>
                        </w:r>
                        <w:r w:rsidRPr="002314A5">
                          <w:rPr>
                            <w:rFonts w:ascii="Sakkal Majalla" w:hAnsi="Sakkal Majalla" w:cs="Sakkal Majalla"/>
                            <w:rtl/>
                            <w:lang w:bidi="ar-JO"/>
                          </w:rPr>
                          <w:tab/>
                        </w:r>
                      </w:p>
                    </w:txbxContent>
                  </v:textbox>
                  <w10:wrap anchorx="margin"/>
                </v:shape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pict>
                <v:shape id="Text Box 2" o:spid="_x0000_s1031" type="#_x0000_t202" style="position:absolute;left:0;text-align:left;margin-left:6.1pt;margin-top:15.15pt;width:97.2pt;height:37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DbKgIAAFcEAAAOAAAAZHJzL2Uyb0RvYy54bWysVNtu2zAMfR+wfxD0vjjxkq014hRdugwD&#10;ugvQ7gNkWbaFyaJGKbG7rx8lp2nQbS/D9CBQJnVInkN5fTX2hh0Ueg225IvZnDNlJdTatiX/dr97&#10;dcGZD8LWwoBVJX9Qnl9tXr5YD65QOXRgaoWMQKwvBlfyLgRXZJmXneqFn4FTlpwNYC8CHbHNahQD&#10;ofcmy+fzN9kAWDsEqbynrzeTk28SftMoGb40jVeBmZJTbSHtmPYq7tlmLYoWheu0PJYh/qGKXmhL&#10;SU9QNyIItkf9G1SvJYKHJswk9Bk0jZYq9UDdLObPurnrhFOpFyLHuxNN/v/Bys+Hr8h0XfKcMyt6&#10;kuhejYG9g5HlkZ3B+YKC7hyFhZE+k8qpU+9uQX73zMK2E7ZV14gwdErUVN0i3szOrk44PoJUwyeo&#10;KY3YB0hAY4N9pI7IYIROKj2clImlyJgyf71cLsklybe8IOGTdJkoHm879OGDgp5Fo+RIyid0cbj1&#10;IVYjiseQmMyD0fVOG5MO2FZbg+wgaEp2aaUGnoUZy4aSX67y1UTAXyHmaf0JoteBxt3ovuTUBK0Y&#10;JIpI23tbJzsIbSabSjb2yGOkbiIxjNWYBEskR44rqB+IWIRpuuk1ktEB/uRsoMkuuf+xF6g4Mx8t&#10;iXO5SEyGdFiu3uZEK557qnOPsJKgSh44m8xtmJ7P3qFuO8o0jYOFaxK00Ynrp6qO5dP0JgmOLy0+&#10;j/Nzinr6H2x+AQAA//8DAFBLAwQUAAYACAAAACEANLpid94AAAAJAQAADwAAAGRycy9kb3ducmV2&#10;LnhtbEyPwU7DMBBE70j8g7VIXBC1SSC0IU6FkEBwg4Lg6sbbJCJeB9tNw9+znOA4eqPZt9V6doOY&#10;MMTek4aLhQKB1HjbU6vh7fX+fAkiJkPWDJ5QwzdGWNfHR5UprT/QC06b1AoeoVgaDV1KYyllbDp0&#10;Ji78iMRs54MziWNopQ3mwONukJlShXSmJ77QmRHvOmw+N3unYXn5OH3Ep/z5vSl2wyqdXU8PX0Hr&#10;05P59gZEwjn9leFXn9WhZqet35ONYuCcZdzUkKscBPNMFQWILQN1tQJZV/L/B/UPAAAA//8DAFBL&#10;AQItABQABgAIAAAAIQC2gziS/gAAAOEBAAATAAAAAAAAAAAAAAAAAAAAAABbQ29udGVudF9UeXBl&#10;c10ueG1sUEsBAi0AFAAGAAgAAAAhADj9If/WAAAAlAEAAAsAAAAAAAAAAAAAAAAALwEAAF9yZWxz&#10;Ly5yZWxzUEsBAi0AFAAGAAgAAAAhAA1wINsqAgAAVwQAAA4AAAAAAAAAAAAAAAAALgIAAGRycy9l&#10;Mm9Eb2MueG1sUEsBAi0AFAAGAAgAAAAhADS6YnfeAAAACQEAAA8AAAAAAAAAAAAAAAAAhAQAAGRy&#10;cy9kb3ducmV2LnhtbFBLBQYAAAAABAAEAPMAAACPBQAAAAA=&#10;">
                  <v:textbox>
                    <w:txbxContent>
                      <w:p w:rsidR="00FE5ECC" w:rsidRPr="002314A5" w:rsidRDefault="00FE5ECC" w:rsidP="00FE5ECC">
                        <w:pPr>
                          <w:bidi/>
                          <w:rPr>
                            <w:rFonts w:ascii="Sakkal Majalla" w:hAnsi="Sakkal Majalla" w:cs="Sakkal Majalla"/>
                            <w:lang w:bidi="ar-JO"/>
                          </w:rPr>
                        </w:pPr>
                        <w:r w:rsidRPr="002314A5">
                          <w:rPr>
                            <w:rFonts w:ascii="Sakkal Majalla" w:hAnsi="Sakkal Majalla" w:cs="Sakkal Majalla"/>
                            <w:rtl/>
                            <w:lang w:bidi="ar-JO"/>
                          </w:rPr>
                          <w:t xml:space="preserve">النتيجة </w:t>
                        </w:r>
                      </w:p>
                      <w:p w:rsidR="00FE5ECC" w:rsidRDefault="00FE5ECC" w:rsidP="00FE5ECC">
                        <w:pPr>
                          <w:rPr>
                            <w:lang w:bidi="ar-JO"/>
                          </w:rPr>
                        </w:pPr>
                      </w:p>
                    </w:txbxContent>
                  </v:textbox>
                </v:shape>
              </w:pict>
            </w:r>
            <w:r w:rsidRPr="00834E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في حال حافظنا على صحة الكلى </w:t>
            </w:r>
          </w:p>
          <w:p w:rsidR="00FE5ECC" w:rsidRPr="00A1684A" w:rsidRDefault="00FE5ECC" w:rsidP="007A6EFC">
            <w:pPr>
              <w:ind w:right="-72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pict>
                <v:line id="Straight Connector 11" o:spid="_x0000_s1027" style="position:absolute;flip:y;z-index:251662336;visibility:visible" from="112.3pt,15.9pt" to="158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QQwIAAHMEAAAOAAAAZHJzL2Uyb0RvYy54bWysVE2P2jAQvVfqf7B8hyQ0sGxEWFUJ9LLt&#10;IrHt3dgOserYlm0IqOp/79gBWtpLVZWD8cfM85s3z1k8nTqJjtw6oVWJs3GKEVdUM6H2Jf78uh7N&#10;MXKeKEakVrzEZ+7w0/Ltm0VvCj7RrZaMWwQgyhW9KXHrvSmSxNGWd8SNteEKDhttO+JhafcJs6QH&#10;9E4mkzSdJb22zFhNuXOwWw+HeBnxm4ZT/9I0jnskSwzcfBxtHHdhTJYLUuwtMa2gFxrkH1h0RCi4&#10;9AZVE0/QwYo/oDpBrXa68WOqu0Q3jaA81gDVZOlv1WxbYnisBcRx5iaT+3+w9NNxY5Fg0LsMI0U6&#10;6NHWWyL2rUeVVgoU1BbBISjVG1dAQqU2NtRKT2prnjX96pDSVUvUnkfGr2cDKDEjuUsJC2fgvl3/&#10;UTOIIQevo2ynxnaokcJ8CYkBHKRBp9in861P/OQRhc3pfPaQQzcpHGXTCUyBXEKKgBJyjXX+A9cd&#10;CpMSS6GCiqQgx2fnh9BrSNhWei2kjE6QCvUlfpiBtQC+M6CLtyImOy0FC4Ehxdn9rpIWHUnwVfxd&#10;ONyFWX1QLAK3nLCVYshHbQAT1JIch9s6zjCSHJ5PmMVoT4SE6IGqVOFGqB3IX2aDtb49po+r+Wqe&#10;j/LJbDXK07oevV9X+Wi2zh6m9bu6qurseyCf5UUrGOMq8L/aPMv/zkaXBzcY9Gb0m2jJPXpsBJC9&#10;/kfS0Qah84OHdpqdNzZUFxwBzo7Bl1cYns6v6xj181ux/AEAAP//AwBQSwMEFAAGAAgAAAAhANZy&#10;sbLfAAAACQEAAA8AAABkcnMvZG93bnJldi54bWxMj8FKw0AQhu+C77CM4M1ukpYqaTZFCj2JSFs9&#10;5LZNpklIdjbsbpPo0zue7G2G+fjn+7PtbHoxovOtJQXxIgKBVNqqpVrB52n/9ALCB02V7i2hgm/0&#10;sM3v7zKdVnaiA47HUAsOIZ9qBU0IQyqlLxs02i/sgMS3i3VGB15dLSunJw43vUyiaC2Nbok/NHrA&#10;XYNld7waBe5E49wV3fuX/NgffqbIFbviTanHh/l1AyLgHP5h+NNndcjZ6WyvVHnRK0iS1ZpRBcuY&#10;KzCwjJ+53JmHVQIyz+Rtg/wXAAD//wMAUEsBAi0AFAAGAAgAAAAhALaDOJL+AAAA4QEAABMAAAAA&#10;AAAAAAAAAAAAAAAAAFtDb250ZW50X1R5cGVzXS54bWxQSwECLQAUAAYACAAAACEAOP0h/9YAAACU&#10;AQAACwAAAAAAAAAAAAAAAAAvAQAAX3JlbHMvLnJlbHNQSwECLQAUAAYACAAAACEAZAtjEEMCAABz&#10;BAAADgAAAAAAAAAAAAAAAAAuAgAAZHJzL2Uyb0RvYy54bWxQSwECLQAUAAYACAAAACEA1nKxst8A&#10;AAAJAQAADwAAAAAAAAAAAAAAAACdBAAAZHJzL2Rvd25yZXYueG1sUEsFBgAAAAAEAAQA8wAAAKkF&#10;AAAAAA==&#10;" strokeweight="6pt">
                  <v:stroke startarrow="block" linestyle="thickBetweenThin"/>
                </v:line>
              </w:pict>
            </w:r>
          </w:p>
          <w:p w:rsidR="00FE5ECC" w:rsidRDefault="00FE5ECC" w:rsidP="007A6EFC">
            <w:pPr>
              <w:ind w:right="-72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FE5ECC" w:rsidRPr="00A1684A" w:rsidRDefault="00FE5ECC" w:rsidP="007A6EFC">
            <w:pPr>
              <w:ind w:right="-72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FE5ECC" w:rsidRPr="00A1684A" w:rsidRDefault="00FE5ECC" w:rsidP="007A6EFC">
            <w:pPr>
              <w:bidi/>
              <w:ind w:right="-72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pict>
                <v:shape id="Text Box 10" o:spid="_x0000_s1026" type="#_x0000_t202" style="position:absolute;left:0;text-align:left;margin-left:169.9pt;margin-top:18.1pt;width:59.4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hTLgIAAFgEAAAOAAAAZHJzL2Uyb0RvYy54bWysVNtu2zAMfR+wfxD0vthJkzU14hRdugwD&#10;ugvQ7gNkWbaFSaImKbGzrx8lJ2nWYS/D/CCIInV0eEh6dTtoRfbCeQmmpNNJTokwHGpp2pJ+e9q+&#10;WVLiAzM1U2BESQ/C09v161er3hZiBh2oWjiCIMYXvS1pF4ItsszzTmjmJ2CFQWcDTrOApmuz2rEe&#10;0bXKZnn+NuvB1dYBF97j6f3opOuE3zSChy9N40UgqqTILaTVpbWKa7ZesaJ1zHaSH2mwf2ChmTT4&#10;6BnqngVGdk7+AaUld+ChCRMOOoOmkVykHDCbaf4im8eOWZFyQXG8Pcvk/x8s/7z/6oissXYoj2Ea&#10;a/QkhkDewUDwCPXprS8w7NFiYBjwHGNTrt4+AP/uiYFNx0wr7pyDvhOsRn7TeDO7uDri+AhS9Z+g&#10;xnfYLkACGhqno3goB0F0JHI41yZy4Xh4vZhfLdHD0XW1nOZ54pax4nTZOh8+CNAkbkrqsPQJnO0f&#10;fIhkWHEKiW95ULLeSqWS4dpqoxzZM2yTbfoS/xdhypC+pDeL2WLM/68QyO6Z4G8vaRmw35XUJV2e&#10;g1gRVXtv6tSNgUk17pGyMkcZo3KjhmGohlSx2ak6FdQH1NXB2N44jrjpwP2kpMfWLqn/sWNOUKI+&#10;GqzNzXQ+j7OQjPnieoaGu/RUlx5mOEKVNFAybjdhnJ+ddbLt8KWxGwzcYT0bmbSOhR9ZHelj+6YS&#10;HEctzselnaKefwjrXwAAAP//AwBQSwMEFAAGAAgAAAAhANcaDXrfAAAACQEAAA8AAABkcnMvZG93&#10;bnJldi54bWxMj0FPwzAMhe9I/IfISFwQS1lHaUvTCSGB2A0GgmvWeG1F45Qk68q/x5zgZj8/vfe5&#10;Ws92EBP60DtScLVIQCA1zvTUKnh7fbjMQYSoyejBESr4xgDr+vSk0qVxR3rBaRtbwSEUSq2gi3Es&#10;pQxNh1aHhRuR+LZ33urIq2+l8frI4XaQyyTJpNU9cUOnR7zvsPncHqyCfPU0fYRN+vzeZPuhiBc3&#10;0+OXV+r8bL67BRFxjn9m+MVndKiZaecOZIIYFKRpweiRh2wJgg2r6zwDsVNQsCDrSv7/oP4BAAD/&#10;/wMAUEsBAi0AFAAGAAgAAAAhALaDOJL+AAAA4QEAABMAAAAAAAAAAAAAAAAAAAAAAFtDb250ZW50&#10;X1R5cGVzXS54bWxQSwECLQAUAAYACAAAACEAOP0h/9YAAACUAQAACwAAAAAAAAAAAAAAAAAvAQAA&#10;X3JlbHMvLnJlbHNQSwECLQAUAAYACAAAACEArE/4Uy4CAABYBAAADgAAAAAAAAAAAAAAAAAuAgAA&#10;ZHJzL2Uyb0RvYy54bWxQSwECLQAUAAYACAAAACEA1xoNet8AAAAJAQAADwAAAAAAAAAAAAAAAACI&#10;BAAAZHJzL2Rvd25yZXYueG1sUEsFBgAAAAAEAAQA8wAAAJQFAAAAAA==&#10;">
                  <v:textbox>
                    <w:txbxContent>
                      <w:p w:rsidR="00FE5ECC" w:rsidRDefault="00FE5ECC" w:rsidP="00FE5ECC">
                        <w:pPr>
                          <w:rPr>
                            <w:lang w:bidi="ar-JO"/>
                          </w:rPr>
                        </w:pPr>
                        <w:r>
                          <w:rPr>
                            <w:rFonts w:hint="cs"/>
                            <w:rtl/>
                            <w:lang w:bidi="ar-JO"/>
                          </w:rPr>
                          <w:t xml:space="preserve">الحدث </w:t>
                        </w:r>
                        <w:r>
                          <w:rPr>
                            <w:rFonts w:hint="cs"/>
                            <w:rtl/>
                            <w:lang w:bidi="ar-JO"/>
                          </w:rPr>
                          <w:tab/>
                        </w:r>
                        <w:r>
                          <w:rPr>
                            <w:rFonts w:hint="cs"/>
                            <w:rtl/>
                            <w:lang w:bidi="ar-J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 w:rsidRPr="004A3991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shape id="Text Box 14" o:spid="_x0000_s1030" type="#_x0000_t202" style="position:absolute;left:0;text-align:left;margin-left:3.1pt;margin-top:16.3pt;width:89.4pt;height:33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CkLAIAAFkEAAAOAAAAZHJzL2Uyb0RvYy54bWysVNtu2zAMfR+wfxD0vjjXLjXiFF26DAO6&#10;C9DuA2hZjoXJoiYpsbuvLyUnWdBtL8P8IEgidUieQ3p107eaHaTzCk3BJ6MxZ9IIrJTZFfzb4/bN&#10;kjMfwFSg0ciCP0nPb9avX606m8spNqgr6RiBGJ93tuBNCDbPMi8a2YIfoZWGjDW6FgId3S6rHHSE&#10;3upsOh5fZR26yjoU0nu6vRuMfJ3w61qK8KWuvQxMF5xyC2l1aS3jmq1XkO8c2EaJYxrwD1m0oAwF&#10;PUPdQQC2d+o3qFYJhx7rMBLYZljXSshUA1UzGb+o5qEBK1MtRI63Z5r8/4MVnw9fHVMVaTfnzEBL&#10;Gj3KPrB32DO6In4663Nye7DkGHq6J99Uq7f3KL57ZnDTgNnJW+ewayRUlN8kvswung44PoKU3Ses&#10;KA7sAyagvnZtJI/oYIROOj2dtYm5iBhyMlvMlmQSZJtPr95Ok3gZ5KfX1vnwQWLL4qbgjrRP6HC4&#10;9yFmA/nJJQbzqFW1VVqng9uVG+3YAahPtulLBbxw04Z1Bb9eTBcDAX+FGKfvTxCtCtTwWrUFX56d&#10;II+0vTdVascASg97SlmbI4+RuoHE0Jd9kmx2kqfE6omIdTj0N80jbRp0PznrqLcL7n/swUnO9EdD&#10;4lxP5vM4DOkwX0Qqmbu0lJcWMIKgCh44G7abMAzQ3jq1ayjS0A4Gb0nQWiWuo/JDVsf0qX+TBMdZ&#10;iwNyeU5ev/4I62cAAAD//wMAUEsDBBQABgAIAAAAIQCyj3ct3QAAAAcBAAAPAAAAZHJzL2Rvd25y&#10;ZXYueG1sTI/BTsMwEETvSPyDtUhcEHVIISQhmwohgegNCoKrG2+TiHgdbDcNf497guNoRjNvqtVs&#10;BjGR871lhKtFAoK4sbrnFuH97fEyB+GDYq0Gy4TwQx5W9elJpUptD/xK0ya0IpawLxVCF8JYSumb&#10;jozyCzsSR29nnVEhStdK7dQhlptBpkmSSaN6jgudGumho+ZrszcI+fXz9OnXy5ePJtsNRbi4nZ6+&#10;HeL52Xx/ByLQHP7CcMSP6FBHpq3ds/ZiQMjSGERYphmIo53fxGtbhKLIQdaV/M9f/wIAAP//AwBQ&#10;SwECLQAUAAYACAAAACEAtoM4kv4AAADhAQAAEwAAAAAAAAAAAAAAAAAAAAAAW0NvbnRlbnRfVHlw&#10;ZXNdLnhtbFBLAQItABQABgAIAAAAIQA4/SH/1gAAAJQBAAALAAAAAAAAAAAAAAAAAC8BAABfcmVs&#10;cy8ucmVsc1BLAQItABQABgAIAAAAIQB5iTCkLAIAAFkEAAAOAAAAAAAAAAAAAAAAAC4CAABkcnMv&#10;ZTJvRG9jLnhtbFBLAQItABQABgAIAAAAIQCyj3ct3QAAAAcBAAAPAAAAAAAAAAAAAAAAAIYEAABk&#10;cnMvZG93bnJldi54bWxQSwUGAAAAAAQABADzAAAAkAUAAAAA&#10;">
                  <v:textbox>
                    <w:txbxContent>
                      <w:p w:rsidR="00FE5ECC" w:rsidRPr="002314A5" w:rsidRDefault="00FE5ECC" w:rsidP="00FE5ECC">
                        <w:pPr>
                          <w:bidi/>
                          <w:rPr>
                            <w:rFonts w:ascii="Sakkal Majalla" w:hAnsi="Sakkal Majalla" w:cs="Sakkal Majalla"/>
                            <w:lang w:bidi="ar-JO"/>
                          </w:rPr>
                        </w:pPr>
                        <w:r w:rsidRPr="002314A5">
                          <w:rPr>
                            <w:rFonts w:ascii="Sakkal Majalla" w:hAnsi="Sakkal Majalla" w:cs="Sakkal Majalla"/>
                            <w:rtl/>
                            <w:lang w:bidi="ar-JO"/>
                          </w:rPr>
                          <w:t xml:space="preserve">النتيجة </w:t>
                        </w:r>
                      </w:p>
                      <w:p w:rsidR="00FE5ECC" w:rsidRDefault="00FE5ECC" w:rsidP="00FE5ECC">
                        <w:pPr>
                          <w:rPr>
                            <w:lang w:bidi="ar-JO"/>
                          </w:rPr>
                        </w:pPr>
                      </w:p>
                    </w:txbxContent>
                  </v:textbox>
                </v:shape>
              </w:pict>
            </w:r>
            <w:r w:rsidRPr="002314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الحدث الثاني: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في حال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إ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همال </w:t>
            </w:r>
            <w:r w:rsidRPr="002314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صحة الكلى</w:t>
            </w:r>
          </w:p>
          <w:p w:rsidR="00FE5ECC" w:rsidRPr="00A1684A" w:rsidRDefault="00FE5ECC" w:rsidP="007A6EFC">
            <w:pPr>
              <w:ind w:right="-72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FE5ECC" w:rsidRPr="00A1684A" w:rsidRDefault="00FE5ECC" w:rsidP="007A6EFC">
            <w:pPr>
              <w:ind w:right="-72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pict>
                <v:line id="Straight Connector 8" o:spid="_x0000_s1029" style="position:absolute;flip:y;z-index:251664384;visibility:visible" from="93.7pt,.7pt" to="157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C+QAIAAG0EAAAOAAAAZHJzL2Uyb0RvYy54bWysVE2P0zAQvSPxHyzfu0mW0k2jTVcoabks&#10;UKkLd9d2GgvHtmxv0wrx35lxu91duCBED64/Zp7fvHnO7d1h0GQvfVDW1LS4yimRhluhzK6mXx9W&#10;k5KSEJkRTFsja3qUgd4t3r65HV0lr21vtZCeAIgJ1ehq2sfoqiwLvJcDC1fWSQOHnfUDi7D0u0x4&#10;NgL6oLPrPJ9lo/XCectlCLDbng7pIuF3neTxS9cFGYmuKXCLafRp3OKYLW5ZtfPM9YqfabB/YDEw&#10;ZeDSC1TLIiOPXv0BNSjubbBdvOJ2yGzXKS5TDVBNkf9WzaZnTqZaQJzgLjKF/wfLP+/XnihRU2iU&#10;YQO0aBM9U7s+ksYaAwJaT0rUaXShgvDGrD1Wyg9m4+4t/x6IsU3PzE4mvg9HByAFZmSvUnARHNy2&#10;HT9ZATHsMdok2qHzA+m0ct8wEcFBGHJIXTpeuiQPkXDYLPNyPode8qejjFWIgHnOh/hR2oHgpKZa&#10;GdSPVWx/HyIyeg7BbWNXSuvkAW3IWNObGZgKoAcHikSvUnKwWgkMxJTgd9tGe7Jn6Kj0S6XCycsw&#10;bx+NSMC9ZGJpBIlJF8AEpbSkeNsgBSVawsPBWYqOTGmIPlHVBm+EuoH8eXYy1Y95Pl+Wy3I6mV7P&#10;lpNp3raTD6tmOpmtipv37bu2adriJ5IvplWvhJAG+T8ZvJj+nYHOT+1kzYvFL6Jlr9GTukD26T+R&#10;ThbArp/8s7XiuPZYHboBPJ2Cz+8PH83LdYp6/kosfgEAAP//AwBQSwMEFAAGAAgAAAAhAA1PH9Hc&#10;AAAABwEAAA8AAABkcnMvZG93bnJldi54bWxMj0FPwzAMhe9I/IfISLuxdDDBVJpOaNJOaELb4NBb&#10;1pi2auNUSdZ2+/UYLnCyn97T8+dsPdlODOhD40jBYp6AQCqdaahS8HHc3q9AhKjJ6M4RKrhggHV+&#10;e5Pp1LiR9jgcYiW4hEKqFdQx9qmUoazR6jB3PRJ7X85bHVn6ShqvRy63nXxIkidpdUN8odY9bmos&#10;28PZKvBHGqa2aHef8n27v46JLzbFm1Kzu+n1BUTEKf6F4Qef0SFnppM7kwmiY716XnKUFx7sPy6W&#10;/MrpV8s8k//5828AAAD//wMAUEsBAi0AFAAGAAgAAAAhALaDOJL+AAAA4QEAABMAAAAAAAAAAAAA&#10;AAAAAAAAAFtDb250ZW50X1R5cGVzXS54bWxQSwECLQAUAAYACAAAACEAOP0h/9YAAACUAQAACwAA&#10;AAAAAAAAAAAAAAAvAQAAX3JlbHMvLnJlbHNQSwECLQAUAAYACAAAACEATcXwvkACAABtBAAADgAA&#10;AAAAAAAAAAAAAAAuAgAAZHJzL2Uyb0RvYy54bWxQSwECLQAUAAYACAAAACEADU8f0dwAAAAHAQAA&#10;DwAAAAAAAAAAAAAAAACaBAAAZHJzL2Rvd25yZXYueG1sUEsFBgAAAAAEAAQA8wAAAKMFAAAAAA==&#10;" strokeweight="6pt">
                  <v:stroke startarrow="block" linestyle="thickBetweenThin"/>
                </v:line>
              </w:pict>
            </w:r>
          </w:p>
          <w:p w:rsidR="00FE5ECC" w:rsidRDefault="00FE5ECC" w:rsidP="007A6EFC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FE5ECC" w:rsidRPr="000964D9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بعد أن انتهيت من قراءة المقال العلمي وتحليله،أكمل الجمل الافتتاحية التالية / ثم قم بتوليفها في فقرة متناسقة مستشهدا ببعض الجمل والعبارات من المقال. </w:t>
            </w:r>
          </w:p>
          <w:p w:rsidR="00FE5ECC" w:rsidRPr="000964D9" w:rsidRDefault="00FE5ECC" w:rsidP="007A6EFC">
            <w:pPr>
              <w:tabs>
                <w:tab w:val="right" w:pos="8910"/>
              </w:tabs>
              <w:bidi/>
              <w:ind w:right="-36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هذا النص جعلني :أرغب</w:t>
            </w: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ب:             </w:t>
            </w: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أدرك</w:t>
            </w: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أن:</w:t>
            </w:r>
          </w:p>
          <w:p w:rsidR="00FE5ECC" w:rsidRPr="000964D9" w:rsidRDefault="00FE5ECC" w:rsidP="007A6EFC">
            <w:pPr>
              <w:pStyle w:val="a3"/>
              <w:tabs>
                <w:tab w:val="right" w:pos="8910"/>
              </w:tabs>
              <w:bidi/>
              <w:ind w:left="0" w:right="-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أقرر أن:                 أعجب وأدهش من:</w:t>
            </w:r>
          </w:p>
          <w:p w:rsidR="00FE5ECC" w:rsidRPr="000964D9" w:rsidRDefault="00FE5ECC" w:rsidP="007A6EFC">
            <w:pPr>
              <w:bidi/>
              <w:ind w:right="-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أرى أن:                أؤمن ب:</w:t>
            </w:r>
          </w:p>
          <w:p w:rsidR="00FE5ECC" w:rsidRPr="000964D9" w:rsidRDefault="00FE5ECC" w:rsidP="007A6EFC">
            <w:pPr>
              <w:bidi/>
              <w:spacing w:line="160" w:lineRule="exact"/>
              <w:ind w:right="18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E5ECC" w:rsidRPr="00CC65E5" w:rsidRDefault="00FE5ECC" w:rsidP="007A6E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أشعرب</w:t>
            </w:r>
            <w:proofErr w:type="spellEnd"/>
            <w:r w:rsidRPr="000964D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:                آمل أن:</w:t>
            </w:r>
          </w:p>
          <w:p w:rsidR="00FE5ECC" w:rsidRPr="000964D9" w:rsidRDefault="00FE5ECC" w:rsidP="007A6EFC">
            <w:pPr>
              <w:tabs>
                <w:tab w:val="left" w:pos="2235"/>
                <w:tab w:val="center" w:pos="2650"/>
              </w:tabs>
              <w:bidi/>
              <w:rPr>
                <w:rFonts w:ascii="Sakkal Majalla" w:eastAsia="Calibri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0964D9">
              <w:rPr>
                <w:rFonts w:ascii="Sakkal Majalla" w:eastAsia="Calibri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r w:rsidRPr="000964D9">
              <w:rPr>
                <w:rFonts w:ascii="Sakkal Majalla" w:eastAsia="Calibri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   تكليف الطلبة بحل أسئلة التقويم الختامي.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  <w:t>5د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  <w:t>5د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  <w:t>5د</w:t>
            </w: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  <w:t>5د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  <w:t>5د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  <w:t>5د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  <w:t>5د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480" w:lineRule="auto"/>
              <w:jc w:val="center"/>
              <w:rPr>
                <w:rFonts w:ascii="Simplified Arabic" w:hAnsi="Simplified Arabic" w:cs="Simplified Arabic"/>
                <w:color w:val="000000"/>
                <w:sz w:val="32"/>
                <w:szCs w:val="32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  <w:t>5د</w:t>
            </w:r>
          </w:p>
        </w:tc>
      </w:tr>
      <w:tr w:rsidR="00FE5ECC" w:rsidRPr="00B32840" w:rsidTr="007A6EFC">
        <w:trPr>
          <w:jc w:val="right"/>
        </w:trPr>
        <w:tc>
          <w:tcPr>
            <w:tcW w:w="6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  <w:lastRenderedPageBreak/>
              <w:t>التأمل الذاتي :</w:t>
            </w: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  <w:t>أشعر بالرضا ع</w:t>
            </w:r>
            <w:r>
              <w:rPr>
                <w:rFonts w:ascii="Simplified Arabic" w:hAnsi="Simplified Arabic" w:cs="Simplified Arabic" w:hint="cs"/>
                <w:color w:val="000000"/>
                <w:sz w:val="24"/>
                <w:szCs w:val="24"/>
                <w:rtl/>
              </w:rPr>
              <w:t xml:space="preserve">ن: 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</w:pPr>
          </w:p>
          <w:p w:rsidR="00FE5ECC" w:rsidRPr="00B32840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</w:pPr>
            <w:r w:rsidRPr="00B32840"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  <w:t>( جدول المتابعة اليومي )</w:t>
            </w:r>
          </w:p>
          <w:tbl>
            <w:tblPr>
              <w:bidiVisual/>
              <w:tblW w:w="7920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/>
            </w:tblPr>
            <w:tblGrid>
              <w:gridCol w:w="1924"/>
              <w:gridCol w:w="1136"/>
              <w:gridCol w:w="1440"/>
              <w:gridCol w:w="1800"/>
              <w:gridCol w:w="1620"/>
            </w:tblGrid>
            <w:tr w:rsidR="00FE5ECC" w:rsidRPr="00B32840" w:rsidTr="007A6EFC">
              <w:trPr>
                <w:jc w:val="right"/>
              </w:trPr>
              <w:tc>
                <w:tcPr>
                  <w:tcW w:w="19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  <w:r w:rsidRPr="00B32840"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  <w:r w:rsidRPr="00B32840"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  <w:rtl/>
                    </w:rPr>
                    <w:t>الشعبة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  <w:r w:rsidRPr="00B32840"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  <w:r w:rsidRPr="00B32840"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  <w:rtl/>
                    </w:rPr>
                    <w:t>النتاجات المتحققة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  <w:r w:rsidRPr="00B32840"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  <w:rtl/>
                    </w:rPr>
                    <w:t xml:space="preserve">الواجب </w:t>
                  </w:r>
                  <w:proofErr w:type="spellStart"/>
                  <w:r w:rsidRPr="00B32840"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  <w:rtl/>
                    </w:rPr>
                    <w:t>البيتي</w:t>
                  </w:r>
                  <w:proofErr w:type="spellEnd"/>
                </w:p>
              </w:tc>
            </w:tr>
            <w:tr w:rsidR="00FE5ECC" w:rsidRPr="00B32840" w:rsidTr="007A6EFC">
              <w:trPr>
                <w:jc w:val="right"/>
              </w:trPr>
              <w:tc>
                <w:tcPr>
                  <w:tcW w:w="19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center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center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center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E5ECC" w:rsidRPr="00B32840" w:rsidTr="007A6EFC">
              <w:trPr>
                <w:jc w:val="right"/>
              </w:trPr>
              <w:tc>
                <w:tcPr>
                  <w:tcW w:w="19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center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center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center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ECC" w:rsidRPr="00B32840" w:rsidRDefault="00FE5ECC" w:rsidP="007A6E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bidi/>
                    <w:jc w:val="both"/>
                    <w:rPr>
                      <w:rFonts w:ascii="Simplified Arabic" w:hAnsi="Simplified Arabic" w:cs="Simplified Arabic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E5ECC" w:rsidRPr="000964D9" w:rsidRDefault="00FE5ECC" w:rsidP="007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-6861"/>
              <w:rPr>
                <w:rFonts w:ascii="Simplified Arabic" w:hAnsi="Simplified Arabic" w:cs="Simplified Arabic"/>
                <w:color w:val="000000"/>
              </w:rPr>
            </w:pPr>
            <w:r w:rsidRPr="00B32840">
              <w:rPr>
                <w:rFonts w:ascii="Simplified Arabic" w:hAnsi="Simplified Arabic" w:cs="Simplified Arabic"/>
                <w:color w:val="000000"/>
              </w:rPr>
              <w:t xml:space="preserve">From#71-1-47rev.a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FE5ECC" w:rsidRPr="00B32840" w:rsidRDefault="00FE5ECC" w:rsidP="00FE5ECC">
      <w:pPr>
        <w:pBdr>
          <w:top w:val="nil"/>
          <w:left w:val="nil"/>
          <w:bottom w:val="nil"/>
          <w:right w:val="nil"/>
          <w:between w:val="nil"/>
        </w:pBdr>
        <w:bidi/>
        <w:ind w:left="-6861"/>
        <w:rPr>
          <w:rFonts w:ascii="Simplified Arabic" w:hAnsi="Simplified Arabic" w:cs="Simplified Arabic"/>
          <w:color w:val="000000"/>
          <w:sz w:val="22"/>
          <w:szCs w:val="22"/>
        </w:rPr>
      </w:pPr>
      <w:r w:rsidRPr="00B32840">
        <w:rPr>
          <w:rFonts w:ascii="Simplified Arabic" w:hAnsi="Simplified Arabic" w:cs="Simplified Arabic"/>
          <w:color w:val="000000"/>
          <w:sz w:val="22"/>
          <w:szCs w:val="22"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               </w:t>
      </w:r>
      <w:r>
        <w:rPr>
          <w:rFonts w:ascii="Simplified Arabic" w:hAnsi="Simplified Arabic" w:cs="Simplified Arabic"/>
          <w:color w:val="000000"/>
          <w:sz w:val="22"/>
          <w:szCs w:val="22"/>
          <w:rtl/>
        </w:rPr>
        <w:t>إعداد المعلم</w:t>
      </w:r>
      <w:r>
        <w:rPr>
          <w:rFonts w:ascii="Simplified Arabic" w:hAnsi="Simplified Arabic" w:cs="Simplified Arabic" w:hint="cs"/>
          <w:color w:val="000000"/>
          <w:sz w:val="22"/>
          <w:szCs w:val="22"/>
          <w:rtl/>
        </w:rPr>
        <w:t>/ة</w:t>
      </w:r>
      <w:r w:rsidRPr="00B32840">
        <w:rPr>
          <w:rFonts w:ascii="Simplified Arabic" w:hAnsi="Simplified Arabic" w:cs="Simplified Arabic"/>
          <w:color w:val="000000"/>
          <w:sz w:val="22"/>
          <w:szCs w:val="22"/>
          <w:rtl/>
        </w:rPr>
        <w:t xml:space="preserve"> :  </w:t>
      </w:r>
    </w:p>
    <w:p w:rsidR="00FE5ECC" w:rsidRDefault="00FE5ECC" w:rsidP="00FE5ECC">
      <w:pPr>
        <w:pBdr>
          <w:top w:val="nil"/>
          <w:left w:val="nil"/>
          <w:bottom w:val="nil"/>
          <w:right w:val="nil"/>
          <w:between w:val="nil"/>
        </w:pBdr>
        <w:bidi/>
        <w:ind w:left="-6861"/>
        <w:rPr>
          <w:rFonts w:ascii="Simplified Arabic" w:hAnsi="Simplified Arabic" w:cs="Simplified Arabic"/>
          <w:color w:val="000000"/>
          <w:sz w:val="22"/>
          <w:szCs w:val="22"/>
          <w:rtl/>
        </w:rPr>
      </w:pPr>
      <w:r w:rsidRPr="00B32840">
        <w:rPr>
          <w:rFonts w:ascii="Simplified Arabic" w:hAnsi="Simplified Arabic" w:cs="Simplified Arabic"/>
          <w:color w:val="000000"/>
          <w:sz w:val="22"/>
          <w:szCs w:val="22"/>
          <w:rtl/>
        </w:rPr>
        <w:t xml:space="preserve"> توقيع منسق المبحث :                               </w:t>
      </w:r>
    </w:p>
    <w:p w:rsidR="00FE5ECC" w:rsidRDefault="00FE5ECC" w:rsidP="00FE5ECC">
      <w:pPr>
        <w:pBdr>
          <w:top w:val="nil"/>
          <w:left w:val="nil"/>
          <w:bottom w:val="nil"/>
          <w:right w:val="nil"/>
          <w:between w:val="nil"/>
        </w:pBdr>
        <w:bidi/>
        <w:ind w:left="-6861"/>
        <w:rPr>
          <w:rFonts w:ascii="Simplified Arabic" w:hAnsi="Simplified Arabic" w:cs="Simplified Arabic"/>
          <w:color w:val="000000"/>
          <w:sz w:val="22"/>
          <w:szCs w:val="22"/>
          <w:rtl/>
        </w:rPr>
      </w:pPr>
      <w:r w:rsidRPr="00B32840">
        <w:rPr>
          <w:rFonts w:ascii="Simplified Arabic" w:hAnsi="Simplified Arabic" w:cs="Simplified Arabic"/>
          <w:color w:val="000000"/>
          <w:sz w:val="22"/>
          <w:szCs w:val="22"/>
          <w:rtl/>
        </w:rPr>
        <w:t xml:space="preserve">توقيع المشرف التربوي :                 </w:t>
      </w:r>
      <w:r>
        <w:rPr>
          <w:rFonts w:ascii="Simplified Arabic" w:hAnsi="Simplified Arabic" w:cs="Simplified Arabic"/>
          <w:color w:val="000000"/>
          <w:sz w:val="22"/>
          <w:szCs w:val="22"/>
          <w:rtl/>
        </w:rPr>
        <w:tab/>
      </w:r>
      <w:r>
        <w:rPr>
          <w:rFonts w:ascii="Simplified Arabic" w:hAnsi="Simplified Arabic" w:cs="Simplified Arabic"/>
          <w:color w:val="000000"/>
          <w:sz w:val="22"/>
          <w:szCs w:val="22"/>
          <w:rtl/>
        </w:rPr>
        <w:tab/>
      </w:r>
      <w:r>
        <w:rPr>
          <w:rFonts w:ascii="Simplified Arabic" w:hAnsi="Simplified Arabic" w:cs="Simplified Arabic"/>
          <w:color w:val="000000"/>
          <w:sz w:val="22"/>
          <w:szCs w:val="22"/>
          <w:rtl/>
        </w:rPr>
        <w:tab/>
      </w:r>
      <w:r>
        <w:rPr>
          <w:rFonts w:ascii="Simplified Arabic" w:hAnsi="Simplified Arabic" w:cs="Simplified Arabic"/>
          <w:color w:val="000000"/>
          <w:sz w:val="22"/>
          <w:szCs w:val="22"/>
          <w:rtl/>
        </w:rPr>
        <w:tab/>
      </w:r>
      <w:r>
        <w:rPr>
          <w:rFonts w:ascii="Simplified Arabic" w:hAnsi="Simplified Arabic" w:cs="Simplified Arabic"/>
          <w:color w:val="000000"/>
          <w:sz w:val="22"/>
          <w:szCs w:val="22"/>
          <w:rtl/>
        </w:rPr>
        <w:tab/>
      </w:r>
    </w:p>
    <w:p w:rsidR="00FE5ECC" w:rsidRPr="001142D3" w:rsidRDefault="00FE5ECC" w:rsidP="00FE5ECC">
      <w:pPr>
        <w:pBdr>
          <w:top w:val="nil"/>
          <w:left w:val="nil"/>
          <w:bottom w:val="nil"/>
          <w:right w:val="nil"/>
          <w:between w:val="nil"/>
        </w:pBdr>
        <w:bidi/>
        <w:ind w:left="-6861"/>
        <w:rPr>
          <w:rFonts w:ascii="Simplified Arabic" w:hAnsi="Simplified Arabic" w:cs="Simplified Arabic"/>
          <w:color w:val="000000"/>
          <w:sz w:val="22"/>
          <w:szCs w:val="22"/>
          <w:rtl/>
        </w:rPr>
      </w:pPr>
      <w:r>
        <w:rPr>
          <w:rFonts w:ascii="Simplified Arabic" w:hAnsi="Simplified Arabic" w:cs="Simplified Arabic"/>
          <w:color w:val="000000"/>
          <w:sz w:val="22"/>
          <w:szCs w:val="22"/>
          <w:rtl/>
        </w:rPr>
        <w:t>توقيع مدير المدر</w:t>
      </w:r>
      <w:r>
        <w:rPr>
          <w:rFonts w:ascii="Simplified Arabic" w:hAnsi="Simplified Arabic" w:cs="Simplified Arabic" w:hint="cs"/>
          <w:color w:val="000000"/>
          <w:sz w:val="22"/>
          <w:szCs w:val="22"/>
          <w:rtl/>
        </w:rPr>
        <w:t xml:space="preserve">سة: </w:t>
      </w:r>
    </w:p>
    <w:p w:rsidR="00FE5ECC" w:rsidRPr="00D865C2" w:rsidRDefault="00FE5ECC" w:rsidP="00FE5ECC">
      <w:pPr>
        <w:shd w:val="clear" w:color="auto" w:fill="FFFFFF"/>
        <w:bidi/>
        <w:rPr>
          <w:rFonts w:ascii="alakhali" w:hAnsi="alakhali"/>
          <w:color w:val="000080"/>
          <w:sz w:val="27"/>
          <w:szCs w:val="27"/>
        </w:rPr>
      </w:pPr>
    </w:p>
    <w:p w:rsidR="00D873DA" w:rsidRDefault="00D873DA"/>
    <w:sectPr w:rsidR="00D873DA" w:rsidSect="001142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7478" w:bottom="851" w:left="907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akhal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5E" w:rsidRDefault="00F948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5E" w:rsidRPr="00CC65E5" w:rsidRDefault="00F948F5" w:rsidP="00CC65E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ind w:left="-6667"/>
      <w:rPr>
        <w:rFonts w:ascii="Traditional Arabic" w:hAnsi="Traditional Arabic" w:cs="Traditional Arabic"/>
        <w:b/>
        <w:bCs/>
        <w:color w:val="FF0000"/>
        <w:sz w:val="32"/>
        <w:szCs w:val="32"/>
        <w:u w:val="single"/>
        <w:lang w:bidi="ar-JO"/>
      </w:rPr>
    </w:pPr>
    <w:r w:rsidRPr="00CC65E5">
      <w:rPr>
        <w:rFonts w:ascii="Traditional Arabic" w:hAnsi="Traditional Arabic" w:cs="Traditional Arabic"/>
        <w:b/>
        <w:bCs/>
        <w:color w:val="FF0000"/>
        <w:sz w:val="32"/>
        <w:szCs w:val="32"/>
        <w:u w:val="single"/>
        <w:rtl/>
        <w:lang w:bidi="ar-JO"/>
      </w:rPr>
      <w:t>إعداد كل من د. خضر البدوي&amp; د. آلاء منصور حمدان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5E" w:rsidRDefault="00F948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  <w:sz w:val="24"/>
        <w:szCs w:val="24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5E" w:rsidRDefault="00F948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5E" w:rsidRDefault="00F948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5E" w:rsidRDefault="00F948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FE5ECC"/>
    <w:rsid w:val="00D873DA"/>
    <w:rsid w:val="00EC5D2E"/>
    <w:rsid w:val="00F948F5"/>
    <w:rsid w:val="00FE5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5E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ECC"/>
    <w:pPr>
      <w:ind w:left="720"/>
      <w:contextualSpacing/>
    </w:pPr>
  </w:style>
  <w:style w:type="table" w:styleId="a4">
    <w:name w:val="Table Grid"/>
    <w:basedOn w:val="a1"/>
    <w:uiPriority w:val="39"/>
    <w:rsid w:val="00FE5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eader" Target="header3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682</Words>
  <Characters>3891</Characters>
  <Application>Microsoft Office Word</Application>
  <DocSecurity>0</DocSecurity>
  <Lines>32</Lines>
  <Paragraphs>9</Paragraphs>
  <ScaleCrop>false</ScaleCrop>
  <Company/>
  <LinksUpToDate>false</LinksUpToDate>
  <CharactersWithSpaces>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2021-08-23T11:13:00Z</dcterms:created>
  <dcterms:modified xsi:type="dcterms:W3CDTF">2021-08-23T11:13:00Z</dcterms:modified>
</cp:coreProperties>
</file>